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B834" w14:textId="77777777" w:rsidR="00923268" w:rsidRPr="00D05FB5" w:rsidRDefault="00923268">
      <w:pPr>
        <w:rPr>
          <w:noProof/>
          <w:sz w:val="20"/>
          <w:szCs w:val="20"/>
        </w:rPr>
      </w:pPr>
    </w:p>
    <w:p w14:paraId="50D8813A" w14:textId="77777777" w:rsidR="00923268" w:rsidRPr="00D05FB5" w:rsidRDefault="00923268">
      <w:pPr>
        <w:rPr>
          <w:noProof/>
          <w:sz w:val="20"/>
          <w:szCs w:val="20"/>
        </w:rPr>
      </w:pPr>
    </w:p>
    <w:p w14:paraId="1CE25BD9" w14:textId="77777777" w:rsidR="00923268" w:rsidRPr="00D05FB5" w:rsidRDefault="00923268">
      <w:pPr>
        <w:rPr>
          <w:noProof/>
          <w:sz w:val="20"/>
          <w:szCs w:val="20"/>
        </w:rPr>
      </w:pPr>
    </w:p>
    <w:tbl>
      <w:tblPr>
        <w:tblW w:w="97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5"/>
        <w:gridCol w:w="1308"/>
        <w:gridCol w:w="3538"/>
      </w:tblGrid>
      <w:tr w:rsidR="007621B7" w:rsidRPr="000A16EE" w14:paraId="7728566A" w14:textId="77777777" w:rsidTr="000A16EE">
        <w:trPr>
          <w:trHeight w:val="784"/>
          <w:jc w:val="center"/>
        </w:trPr>
        <w:tc>
          <w:tcPr>
            <w:tcW w:w="973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3837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  <w:t>Ostatní služby a poradenská činnost</w:t>
            </w:r>
          </w:p>
        </w:tc>
      </w:tr>
      <w:tr w:rsidR="007621B7" w:rsidRPr="000A16EE" w14:paraId="67DE4EF1" w14:textId="77777777" w:rsidTr="007621B7">
        <w:trPr>
          <w:trHeight w:val="776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8828CD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  <w:t>Měření intenzity osvětlení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9229E6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5E25D5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  <w:t>poznámka</w:t>
            </w:r>
          </w:p>
        </w:tc>
      </w:tr>
      <w:tr w:rsidR="007621B7" w:rsidRPr="000A16EE" w14:paraId="02E4BA30" w14:textId="77777777" w:rsidTr="007621B7">
        <w:trPr>
          <w:trHeight w:val="600"/>
          <w:jc w:val="center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6956" w14:textId="77777777" w:rsidR="007621B7" w:rsidRPr="000A16EE" w:rsidRDefault="007621B7" w:rsidP="007621B7">
            <w:pPr>
              <w:spacing w:after="0" w:line="240" w:lineRule="auto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Měření intenzity osvětlení do 20 bodů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E0F6C3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40 Kč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6D9C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Měření intenzity v jednom bodě</w:t>
            </w:r>
          </w:p>
        </w:tc>
      </w:tr>
      <w:tr w:rsidR="007621B7" w:rsidRPr="000A16EE" w14:paraId="4B34CF39" w14:textId="77777777" w:rsidTr="007621B7">
        <w:trPr>
          <w:trHeight w:val="600"/>
          <w:jc w:val="center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85FA" w14:textId="77777777" w:rsidR="007621B7" w:rsidRPr="000A16EE" w:rsidRDefault="007621B7" w:rsidP="007621B7">
            <w:pPr>
              <w:spacing w:after="0" w:line="240" w:lineRule="auto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Měření intenzity osvětlení nad 20 bodů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B86B0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35 Kč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E7A0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Měření intenzity v jednom bodě</w:t>
            </w:r>
          </w:p>
        </w:tc>
      </w:tr>
      <w:tr w:rsidR="007621B7" w:rsidRPr="000A16EE" w14:paraId="5FF0266C" w14:textId="77777777" w:rsidTr="007621B7">
        <w:trPr>
          <w:trHeight w:val="776"/>
          <w:jc w:val="center"/>
        </w:trPr>
        <w:tc>
          <w:tcPr>
            <w:tcW w:w="4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FE9F57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  <w:t>Poradenská činnost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339A15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35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AAEA6D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  <w:t>poznámka</w:t>
            </w:r>
          </w:p>
        </w:tc>
      </w:tr>
      <w:tr w:rsidR="007621B7" w:rsidRPr="000A16EE" w14:paraId="2EF50FE5" w14:textId="77777777" w:rsidTr="007621B7">
        <w:trPr>
          <w:trHeight w:val="60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EDA5F" w14:textId="77777777" w:rsidR="007621B7" w:rsidRPr="000A16EE" w:rsidRDefault="007621B7" w:rsidP="007621B7">
            <w:pPr>
              <w:spacing w:after="0" w:line="240" w:lineRule="auto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 xml:space="preserve">Vystavení přihlášky </w:t>
            </w:r>
            <w:proofErr w:type="spellStart"/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kodběru</w:t>
            </w:r>
            <w:proofErr w:type="spellEnd"/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el.energie</w:t>
            </w:r>
            <w:proofErr w:type="spellEnd"/>
            <w:proofErr w:type="gramEnd"/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0C3FE2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2 500 Kč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A4FA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Bez poplatků PRE</w:t>
            </w:r>
          </w:p>
        </w:tc>
      </w:tr>
      <w:tr w:rsidR="007621B7" w:rsidRPr="000A16EE" w14:paraId="306867A8" w14:textId="77777777" w:rsidTr="007621B7">
        <w:trPr>
          <w:trHeight w:val="60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8E73" w14:textId="77777777" w:rsidR="007621B7" w:rsidRPr="000A16EE" w:rsidRDefault="007621B7" w:rsidP="007621B7">
            <w:pPr>
              <w:spacing w:after="0" w:line="240" w:lineRule="auto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Hodinová sazba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B8857A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650 Kč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7FE5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Poradenství</w:t>
            </w:r>
          </w:p>
        </w:tc>
      </w:tr>
      <w:tr w:rsidR="007621B7" w:rsidRPr="000A16EE" w14:paraId="7CC0F36C" w14:textId="77777777" w:rsidTr="007621B7">
        <w:trPr>
          <w:trHeight w:val="776"/>
          <w:jc w:val="center"/>
        </w:trPr>
        <w:tc>
          <w:tcPr>
            <w:tcW w:w="4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5D6E5A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  <w:t>Přepočítávací koeficienty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5F2FC4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  <w:t>koeficient</w:t>
            </w:r>
          </w:p>
        </w:tc>
        <w:tc>
          <w:tcPr>
            <w:tcW w:w="35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B8271A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  <w:t>poznámka</w:t>
            </w:r>
          </w:p>
        </w:tc>
      </w:tr>
      <w:tr w:rsidR="007621B7" w:rsidRPr="000A16EE" w14:paraId="065D9677" w14:textId="77777777" w:rsidTr="007621B7">
        <w:trPr>
          <w:trHeight w:val="60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7746B" w14:textId="77777777" w:rsidR="007621B7" w:rsidRPr="000A16EE" w:rsidRDefault="007621B7" w:rsidP="007621B7">
            <w:pPr>
              <w:spacing w:after="0" w:line="240" w:lineRule="auto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Výchozí revize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49DBD9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0FC4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Položka x koeficient</w:t>
            </w:r>
          </w:p>
        </w:tc>
      </w:tr>
      <w:tr w:rsidR="007621B7" w:rsidRPr="000A16EE" w14:paraId="1CF3E669" w14:textId="77777777" w:rsidTr="007621B7">
        <w:trPr>
          <w:trHeight w:val="60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218EA" w14:textId="77777777" w:rsidR="007621B7" w:rsidRPr="000A16EE" w:rsidRDefault="007621B7" w:rsidP="007621B7">
            <w:pPr>
              <w:spacing w:after="0" w:line="240" w:lineRule="auto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Revize v mokrém prostředí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62A001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F56B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Položka x koeficient</w:t>
            </w:r>
          </w:p>
        </w:tc>
      </w:tr>
      <w:tr w:rsidR="007621B7" w:rsidRPr="000A16EE" w14:paraId="2D09A898" w14:textId="77777777" w:rsidTr="007621B7">
        <w:trPr>
          <w:trHeight w:val="60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B1599" w14:textId="77777777" w:rsidR="007621B7" w:rsidRPr="000A16EE" w:rsidRDefault="007621B7" w:rsidP="007621B7">
            <w:pPr>
              <w:spacing w:after="0" w:line="240" w:lineRule="auto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Revize ve výbušném prostředí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8650D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6EBB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Položka x koeficient</w:t>
            </w:r>
          </w:p>
        </w:tc>
      </w:tr>
      <w:tr w:rsidR="007621B7" w:rsidRPr="000A16EE" w14:paraId="694333D7" w14:textId="77777777" w:rsidTr="007621B7">
        <w:trPr>
          <w:trHeight w:val="60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8C95" w14:textId="77777777" w:rsidR="007621B7" w:rsidRPr="000A16EE" w:rsidRDefault="007621B7" w:rsidP="007621B7">
            <w:pPr>
              <w:spacing w:after="0" w:line="240" w:lineRule="auto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Expresní příplatek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3F2745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2E34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Položka x koeficient</w:t>
            </w:r>
          </w:p>
        </w:tc>
      </w:tr>
      <w:tr w:rsidR="007621B7" w:rsidRPr="000A16EE" w14:paraId="7D772B71" w14:textId="77777777" w:rsidTr="000A16EE">
        <w:trPr>
          <w:trHeight w:val="316"/>
          <w:jc w:val="center"/>
        </w:trPr>
        <w:tc>
          <w:tcPr>
            <w:tcW w:w="973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ACBA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  <w:t>Ceník – Hodinová sazba oprav</w:t>
            </w:r>
          </w:p>
        </w:tc>
      </w:tr>
      <w:tr w:rsidR="007621B7" w:rsidRPr="000A16EE" w14:paraId="3B7AAE3C" w14:textId="77777777" w:rsidTr="007621B7">
        <w:trPr>
          <w:trHeight w:val="776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CA8004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  <w:t>Opravy na el. zařízení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9DFDEE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  <w:t>cena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23838E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b/>
                <w:bCs/>
                <w:color w:val="000000"/>
                <w:sz w:val="24"/>
                <w:szCs w:val="24"/>
              </w:rPr>
              <w:t>poznámka</w:t>
            </w:r>
          </w:p>
        </w:tc>
      </w:tr>
      <w:tr w:rsidR="007621B7" w:rsidRPr="000A16EE" w14:paraId="06693061" w14:textId="77777777" w:rsidTr="007621B7">
        <w:trPr>
          <w:trHeight w:val="60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B10DB" w14:textId="77777777" w:rsidR="007621B7" w:rsidRPr="000A16EE" w:rsidRDefault="007621B7" w:rsidP="007621B7">
            <w:pPr>
              <w:spacing w:after="0" w:line="240" w:lineRule="auto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 xml:space="preserve">Kalkulace </w:t>
            </w:r>
            <w:proofErr w:type="gramStart"/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ceny - hodinová</w:t>
            </w:r>
            <w:proofErr w:type="gramEnd"/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 xml:space="preserve"> sazba základní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429253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600 Kč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623A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 </w:t>
            </w:r>
          </w:p>
        </w:tc>
      </w:tr>
      <w:tr w:rsidR="007621B7" w:rsidRPr="000A16EE" w14:paraId="09C5E775" w14:textId="77777777" w:rsidTr="007621B7">
        <w:trPr>
          <w:trHeight w:val="60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19C88" w14:textId="77777777" w:rsidR="007621B7" w:rsidRPr="000A16EE" w:rsidRDefault="007621B7" w:rsidP="007621B7">
            <w:pPr>
              <w:spacing w:after="0" w:line="240" w:lineRule="auto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 xml:space="preserve">Kalkulace </w:t>
            </w:r>
            <w:proofErr w:type="gramStart"/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ceny - hodinová</w:t>
            </w:r>
            <w:proofErr w:type="gramEnd"/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 xml:space="preserve"> sazba zvýhodněná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8ED615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500 Kč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EB2C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Dlouhodobější využití</w:t>
            </w:r>
          </w:p>
        </w:tc>
      </w:tr>
      <w:tr w:rsidR="007621B7" w:rsidRPr="000A16EE" w14:paraId="52C31199" w14:textId="77777777" w:rsidTr="007621B7">
        <w:trPr>
          <w:trHeight w:val="600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D1959" w14:textId="77777777" w:rsidR="007621B7" w:rsidRPr="000A16EE" w:rsidRDefault="007621B7" w:rsidP="007621B7">
            <w:pPr>
              <w:spacing w:after="0" w:line="240" w:lineRule="auto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Kalkulace ceny kilometrovného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21465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16 Kč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2ED8" w14:textId="77777777" w:rsidR="007621B7" w:rsidRPr="000A16EE" w:rsidRDefault="007621B7" w:rsidP="007621B7">
            <w:pPr>
              <w:spacing w:after="0" w:line="240" w:lineRule="auto"/>
              <w:jc w:val="center"/>
              <w:rPr>
                <w:rFonts w:ascii="Avenir Next LT Pro" w:hAnsi="Avenir Next LT Pro"/>
                <w:color w:val="000000"/>
                <w:sz w:val="24"/>
                <w:szCs w:val="24"/>
              </w:rPr>
            </w:pPr>
            <w:r w:rsidRPr="000A16EE">
              <w:rPr>
                <w:rFonts w:ascii="Avenir Next LT Pro" w:hAnsi="Avenir Next LT Pro"/>
                <w:color w:val="000000"/>
                <w:sz w:val="24"/>
                <w:szCs w:val="24"/>
              </w:rPr>
              <w:t> </w:t>
            </w:r>
          </w:p>
        </w:tc>
      </w:tr>
    </w:tbl>
    <w:p w14:paraId="32EA5C24" w14:textId="77777777" w:rsidR="00923268" w:rsidRPr="000A16EE" w:rsidRDefault="00923268">
      <w:pPr>
        <w:rPr>
          <w:noProof/>
          <w:sz w:val="20"/>
          <w:szCs w:val="20"/>
        </w:rPr>
      </w:pPr>
    </w:p>
    <w:p w14:paraId="651D639C" w14:textId="77777777" w:rsidR="00D05FB5" w:rsidRPr="000A16EE" w:rsidRDefault="00D05FB5">
      <w:pPr>
        <w:rPr>
          <w:noProof/>
          <w:sz w:val="20"/>
          <w:szCs w:val="20"/>
        </w:rPr>
      </w:pPr>
    </w:p>
    <w:p w14:paraId="50BDBED2" w14:textId="4E3B11C2" w:rsidR="00D05FB5" w:rsidRPr="00D05FB5" w:rsidRDefault="00D05FB5" w:rsidP="00D05FB5">
      <w:pPr>
        <w:jc w:val="center"/>
        <w:rPr>
          <w:noProof/>
          <w:sz w:val="20"/>
          <w:szCs w:val="20"/>
        </w:rPr>
      </w:pPr>
      <w:r w:rsidRPr="000A16EE">
        <w:rPr>
          <w:noProof/>
          <w:sz w:val="20"/>
          <w:szCs w:val="20"/>
        </w:rPr>
        <w:t>• Uváděné ceny jsou bez DPH • Změna ceny vyhrazena•</w:t>
      </w:r>
    </w:p>
    <w:sectPr w:rsidR="00D05FB5" w:rsidRPr="00D05FB5" w:rsidSect="0010601C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065B" w14:textId="77777777" w:rsidR="0010601C" w:rsidRDefault="0010601C" w:rsidP="00640F1B">
      <w:pPr>
        <w:spacing w:after="0" w:line="240" w:lineRule="auto"/>
      </w:pPr>
      <w:r>
        <w:separator/>
      </w:r>
    </w:p>
  </w:endnote>
  <w:endnote w:type="continuationSeparator" w:id="0">
    <w:p w14:paraId="4E794220" w14:textId="77777777" w:rsidR="0010601C" w:rsidRDefault="0010601C" w:rsidP="0064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F17D6" w14:textId="77777777" w:rsidR="0010601C" w:rsidRDefault="0010601C" w:rsidP="00640F1B">
      <w:pPr>
        <w:spacing w:after="0" w:line="240" w:lineRule="auto"/>
      </w:pPr>
      <w:r>
        <w:separator/>
      </w:r>
    </w:p>
  </w:footnote>
  <w:footnote w:type="continuationSeparator" w:id="0">
    <w:p w14:paraId="1DFCF125" w14:textId="77777777" w:rsidR="0010601C" w:rsidRDefault="0010601C" w:rsidP="0064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8857" w14:textId="77777777" w:rsidR="00923268" w:rsidRDefault="00000000">
    <w:pPr>
      <w:pStyle w:val="Zhlav"/>
    </w:pPr>
    <w:r>
      <w:rPr>
        <w:noProof/>
      </w:rPr>
      <w:pict w14:anchorId="4E2FA4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1557" o:spid="_x0000_s1025" type="#_x0000_t75" style="position:absolute;margin-left:0;margin-top:0;width:624.95pt;height:883.7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B40D" w14:textId="77777777" w:rsidR="00923268" w:rsidRDefault="00000000">
    <w:pPr>
      <w:pStyle w:val="Zhlav"/>
    </w:pPr>
    <w:r>
      <w:rPr>
        <w:noProof/>
      </w:rPr>
      <w:pict w14:anchorId="14C41D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1558" o:spid="_x0000_s1026" type="#_x0000_t75" style="position:absolute;margin-left:0;margin-top:0;width:624.95pt;height:883.75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AEAC" w14:textId="77777777" w:rsidR="00923268" w:rsidRDefault="00000000">
    <w:pPr>
      <w:pStyle w:val="Zhlav"/>
    </w:pPr>
    <w:r>
      <w:rPr>
        <w:noProof/>
      </w:rPr>
      <w:pict w14:anchorId="42BDD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1556" o:spid="_x0000_s1027" type="#_x0000_t75" style="position:absolute;margin-left:0;margin-top:0;width:624.95pt;height:883.7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EA"/>
    <w:rsid w:val="000A16EE"/>
    <w:rsid w:val="000A315E"/>
    <w:rsid w:val="0010601C"/>
    <w:rsid w:val="0021173D"/>
    <w:rsid w:val="005E0164"/>
    <w:rsid w:val="00607844"/>
    <w:rsid w:val="00640F1B"/>
    <w:rsid w:val="00674EEA"/>
    <w:rsid w:val="006D2FB7"/>
    <w:rsid w:val="007621B7"/>
    <w:rsid w:val="00911BB7"/>
    <w:rsid w:val="00923268"/>
    <w:rsid w:val="00940F47"/>
    <w:rsid w:val="009603A7"/>
    <w:rsid w:val="00A2701E"/>
    <w:rsid w:val="00C22A84"/>
    <w:rsid w:val="00C81806"/>
    <w:rsid w:val="00CA2A2B"/>
    <w:rsid w:val="00D05FB5"/>
    <w:rsid w:val="00D40171"/>
    <w:rsid w:val="00DC4E2B"/>
    <w:rsid w:val="00E63A69"/>
    <w:rsid w:val="00E83A39"/>
    <w:rsid w:val="00EC7305"/>
    <w:rsid w:val="00EF6F06"/>
    <w:rsid w:val="00F4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1A01BC"/>
  <w15:docId w15:val="{37A7077F-2369-4664-96C6-1BBBF28B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15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7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74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6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40F1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6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40F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766</Characters>
  <Application>Microsoft Office Word</Application>
  <DocSecurity>0</DocSecurity>
  <Lines>6</Lines>
  <Paragraphs>1</Paragraphs>
  <ScaleCrop>false</ScaleCrop>
  <Company>Republica s.r.o.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ssss</dc:creator>
  <cp:keywords>s</cp:keywords>
  <dc:description/>
  <cp:lastModifiedBy>Ondrej silhavy</cp:lastModifiedBy>
  <cp:revision>3</cp:revision>
  <cp:lastPrinted>2024-02-27T10:01:00Z</cp:lastPrinted>
  <dcterms:created xsi:type="dcterms:W3CDTF">2024-02-27T10:03:00Z</dcterms:created>
  <dcterms:modified xsi:type="dcterms:W3CDTF">2024-02-27T10:05:00Z</dcterms:modified>
</cp:coreProperties>
</file>